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15" w:rsidRDefault="00F30EFB" w:rsidP="00F30EF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527800" cy="63627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EFB" w:rsidRPr="00F30EFB" w:rsidRDefault="00F30EFB" w:rsidP="00F30EFB">
      <w:pPr>
        <w:jc w:val="center"/>
        <w:rPr>
          <w:rFonts w:ascii="Calibri" w:eastAsia="Times New Roman" w:hAnsi="Calibri" w:cs="Calibri"/>
          <w:b/>
          <w:lang w:eastAsia="pl-PL"/>
        </w:rPr>
      </w:pPr>
      <w:r w:rsidRPr="00F30EFB">
        <w:rPr>
          <w:rFonts w:ascii="Calibri" w:eastAsia="Times New Roman" w:hAnsi="Calibri" w:cs="Calibri"/>
          <w:b/>
          <w:bCs/>
          <w:lang w:eastAsia="pl-PL"/>
        </w:rPr>
        <w:t>Lista wniosków ocenionych na etapie oceny formalnej ze wskazaniem wyników oceny formalnej</w:t>
      </w:r>
      <w:r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F30EFB">
        <w:rPr>
          <w:rFonts w:ascii="Calibri" w:eastAsia="Times New Roman" w:hAnsi="Calibri" w:cs="Calibri"/>
          <w:b/>
          <w:bCs/>
          <w:lang w:eastAsia="pl-PL"/>
        </w:rPr>
        <w:t xml:space="preserve">w ramach konkursu </w:t>
      </w:r>
      <w:r w:rsidRPr="00F30EFB">
        <w:rPr>
          <w:rFonts w:ascii="Calibri" w:eastAsia="Times New Roman" w:hAnsi="Calibri" w:cs="Calibri"/>
          <w:b/>
          <w:lang w:eastAsia="pl-PL"/>
        </w:rPr>
        <w:t>nr</w:t>
      </w:r>
      <w:r w:rsidRPr="00F30EFB">
        <w:rPr>
          <w:rFonts w:ascii="Calibri" w:eastAsia="Times New Roman" w:hAnsi="Calibri" w:cs="Calibri"/>
          <w:b/>
          <w:i/>
          <w:lang w:eastAsia="pl-PL"/>
        </w:rPr>
        <w:t xml:space="preserve"> </w:t>
      </w:r>
      <w:r w:rsidR="001D648F">
        <w:rPr>
          <w:rFonts w:ascii="Calibri" w:eastAsia="Times New Roman" w:hAnsi="Calibri" w:cs="Calibri"/>
          <w:b/>
          <w:lang w:eastAsia="pl-PL"/>
        </w:rPr>
        <w:t>RPSL.11.01.02-IZ.01-24-170</w:t>
      </w:r>
      <w:r w:rsidRPr="00F30EFB">
        <w:rPr>
          <w:rFonts w:ascii="Calibri" w:eastAsia="Times New Roman" w:hAnsi="Calibri" w:cs="Calibri"/>
          <w:b/>
          <w:lang w:eastAsia="pl-PL"/>
        </w:rPr>
        <w:t>/17</w:t>
      </w:r>
    </w:p>
    <w:p w:rsidR="00F30EFB" w:rsidRPr="000938B5" w:rsidRDefault="00F30EFB" w:rsidP="000938B5">
      <w:pPr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F30EFB">
        <w:rPr>
          <w:rFonts w:ascii="Calibri" w:eastAsia="Times New Roman" w:hAnsi="Calibri" w:cs="Calibri"/>
          <w:b/>
          <w:lang w:eastAsia="pl-PL"/>
        </w:rPr>
        <w:t xml:space="preserve"> </w:t>
      </w:r>
      <w:r w:rsidRPr="00F30EFB">
        <w:rPr>
          <w:rFonts w:ascii="Calibri" w:eastAsia="Times New Roman" w:hAnsi="Calibri" w:cs="Times New Roman"/>
          <w:b/>
          <w:lang w:eastAsia="pl-PL"/>
        </w:rPr>
        <w:t>Poddziałania</w:t>
      </w:r>
      <w:r w:rsidRPr="00F30EFB">
        <w:rPr>
          <w:rFonts w:ascii="Calibri" w:eastAsia="Times New Roman" w:hAnsi="Calibri" w:cs="Times New Roman"/>
          <w:lang w:eastAsia="pl-PL"/>
        </w:rPr>
        <w:t xml:space="preserve"> </w:t>
      </w:r>
      <w:r w:rsidR="001D648F">
        <w:rPr>
          <w:rFonts w:ascii="Calibri" w:eastAsia="Times New Roman" w:hAnsi="Calibri" w:cs="Times New Roman"/>
          <w:b/>
          <w:bCs/>
          <w:lang w:eastAsia="pl-PL"/>
        </w:rPr>
        <w:t>11.1.2</w:t>
      </w:r>
      <w:r w:rsidRPr="00F30EFB">
        <w:rPr>
          <w:rFonts w:ascii="Calibri" w:eastAsia="Times New Roman" w:hAnsi="Calibri" w:cs="Times New Roman"/>
          <w:b/>
          <w:bCs/>
          <w:lang w:eastAsia="pl-PL"/>
        </w:rPr>
        <w:t xml:space="preserve"> Wzrost upowszechnienia wysokiej ja</w:t>
      </w:r>
      <w:r w:rsidR="001D648F">
        <w:rPr>
          <w:rFonts w:ascii="Calibri" w:eastAsia="Times New Roman" w:hAnsi="Calibri" w:cs="Times New Roman"/>
          <w:b/>
          <w:bCs/>
          <w:lang w:eastAsia="pl-PL"/>
        </w:rPr>
        <w:t>kości edukacji przedszkolnej – R</w:t>
      </w:r>
      <w:r w:rsidRPr="00F30EFB">
        <w:rPr>
          <w:rFonts w:ascii="Calibri" w:eastAsia="Times New Roman" w:hAnsi="Calibri" w:cs="Times New Roman"/>
          <w:b/>
          <w:bCs/>
          <w:lang w:eastAsia="pl-PL"/>
        </w:rPr>
        <w:t xml:space="preserve">IT Subregionu </w:t>
      </w:r>
      <w:r w:rsidR="001D648F">
        <w:rPr>
          <w:rFonts w:ascii="Calibri" w:eastAsia="Times New Roman" w:hAnsi="Calibri" w:cs="Times New Roman"/>
          <w:b/>
          <w:bCs/>
          <w:lang w:eastAsia="pl-PL"/>
        </w:rPr>
        <w:t>Zachodniego</w:t>
      </w:r>
    </w:p>
    <w:tbl>
      <w:tblPr>
        <w:tblW w:w="14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1829"/>
        <w:gridCol w:w="2657"/>
        <w:gridCol w:w="1863"/>
        <w:gridCol w:w="1500"/>
        <w:gridCol w:w="1545"/>
        <w:gridCol w:w="1480"/>
        <w:gridCol w:w="1757"/>
        <w:gridCol w:w="1757"/>
      </w:tblGrid>
      <w:tr w:rsidR="000938B5" w:rsidRPr="00F30EFB" w:rsidTr="000938B5">
        <w:trPr>
          <w:trHeight w:val="670"/>
          <w:jc w:val="center"/>
        </w:trPr>
        <w:tc>
          <w:tcPr>
            <w:tcW w:w="437" w:type="dxa"/>
            <w:shd w:val="clear" w:color="auto" w:fill="F2F2F2"/>
            <w:noWrap/>
            <w:vAlign w:val="center"/>
            <w:hideMark/>
          </w:tcPr>
          <w:p w:rsidR="000938B5" w:rsidRPr="00F30EFB" w:rsidRDefault="000938B5" w:rsidP="00F30EF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29" w:type="dxa"/>
            <w:shd w:val="clear" w:color="auto" w:fill="F2F2F2"/>
            <w:vAlign w:val="center"/>
            <w:hideMark/>
          </w:tcPr>
          <w:p w:rsidR="000938B5" w:rsidRPr="00F30EFB" w:rsidRDefault="000938B5" w:rsidP="00F30EF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Numer</w:t>
            </w:r>
            <w:r w:rsidRPr="00F30EF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w LSI</w:t>
            </w:r>
          </w:p>
        </w:tc>
        <w:tc>
          <w:tcPr>
            <w:tcW w:w="2657" w:type="dxa"/>
            <w:shd w:val="clear" w:color="auto" w:fill="F2F2F2"/>
            <w:vAlign w:val="center"/>
            <w:hideMark/>
          </w:tcPr>
          <w:p w:rsidR="000938B5" w:rsidRPr="00F30EFB" w:rsidRDefault="000938B5" w:rsidP="00F30EF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1863" w:type="dxa"/>
            <w:shd w:val="clear" w:color="auto" w:fill="F2F2F2"/>
            <w:vAlign w:val="center"/>
            <w:hideMark/>
          </w:tcPr>
          <w:p w:rsidR="000938B5" w:rsidRPr="00F30EFB" w:rsidRDefault="000938B5" w:rsidP="00F30EF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Pełna nazwa wnioskodawcy</w:t>
            </w:r>
          </w:p>
        </w:tc>
        <w:tc>
          <w:tcPr>
            <w:tcW w:w="1500" w:type="dxa"/>
            <w:shd w:val="clear" w:color="auto" w:fill="F2F2F2"/>
            <w:vAlign w:val="center"/>
            <w:hideMark/>
          </w:tcPr>
          <w:p w:rsidR="000938B5" w:rsidRPr="00F30EFB" w:rsidRDefault="000938B5" w:rsidP="00F30EF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Adres Wnioskodawcy</w:t>
            </w:r>
          </w:p>
        </w:tc>
        <w:tc>
          <w:tcPr>
            <w:tcW w:w="1545" w:type="dxa"/>
            <w:shd w:val="clear" w:color="auto" w:fill="F2F2F2"/>
            <w:vAlign w:val="center"/>
            <w:hideMark/>
          </w:tcPr>
          <w:p w:rsidR="000938B5" w:rsidRPr="00F30EFB" w:rsidRDefault="000938B5" w:rsidP="00F30EF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Wnioskowana wartość projektu</w:t>
            </w:r>
          </w:p>
        </w:tc>
        <w:tc>
          <w:tcPr>
            <w:tcW w:w="1480" w:type="dxa"/>
            <w:shd w:val="clear" w:color="auto" w:fill="F2F2F2"/>
            <w:vAlign w:val="center"/>
            <w:hideMark/>
          </w:tcPr>
          <w:p w:rsidR="000938B5" w:rsidRDefault="000938B5" w:rsidP="00F30EF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Wnioskowana</w:t>
            </w:r>
          </w:p>
          <w:p w:rsidR="000938B5" w:rsidRPr="00F30EFB" w:rsidRDefault="000938B5" w:rsidP="00F30EF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kwota</w:t>
            </w:r>
            <w:r w:rsidRPr="00F30EF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 xml:space="preserve"> dofinansowania</w:t>
            </w:r>
          </w:p>
        </w:tc>
        <w:tc>
          <w:tcPr>
            <w:tcW w:w="1757" w:type="dxa"/>
            <w:shd w:val="clear" w:color="auto" w:fill="F2F2F2"/>
          </w:tcPr>
          <w:p w:rsidR="000938B5" w:rsidRPr="000938B5" w:rsidRDefault="000938B5" w:rsidP="000938B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938B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Partnerzy</w:t>
            </w:r>
          </w:p>
          <w:p w:rsidR="000938B5" w:rsidRDefault="000938B5" w:rsidP="000938B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938B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(Nazwa i adres - jeśli dotyczy)</w:t>
            </w:r>
          </w:p>
        </w:tc>
        <w:tc>
          <w:tcPr>
            <w:tcW w:w="1757" w:type="dxa"/>
            <w:shd w:val="clear" w:color="auto" w:fill="F2F2F2"/>
            <w:vAlign w:val="center"/>
            <w:hideMark/>
          </w:tcPr>
          <w:p w:rsidR="000938B5" w:rsidRPr="00F30EFB" w:rsidRDefault="000938B5" w:rsidP="00F30EF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Wynik oceny formalnej</w:t>
            </w:r>
          </w:p>
        </w:tc>
      </w:tr>
      <w:tr w:rsidR="001D648F" w:rsidRPr="00F30EFB" w:rsidTr="00C86840">
        <w:trPr>
          <w:trHeight w:val="1076"/>
          <w:jc w:val="center"/>
        </w:trPr>
        <w:tc>
          <w:tcPr>
            <w:tcW w:w="437" w:type="dxa"/>
            <w:shd w:val="clear" w:color="auto" w:fill="auto"/>
            <w:noWrap/>
            <w:vAlign w:val="center"/>
            <w:hideMark/>
          </w:tcPr>
          <w:p w:rsidR="001D648F" w:rsidRPr="009D6A3E" w:rsidRDefault="001D648F" w:rsidP="001D648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6A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1D648F" w:rsidRPr="009D6A3E" w:rsidRDefault="001D648F" w:rsidP="001D648F">
            <w:pPr>
              <w:spacing w:after="0" w:line="240" w:lineRule="auto"/>
              <w:jc w:val="center"/>
              <w:rPr>
                <w:rFonts w:eastAsia="Arial Unicode MS" w:cs="Arial Unicode MS"/>
                <w:color w:val="000000"/>
                <w:sz w:val="18"/>
                <w:szCs w:val="18"/>
              </w:rPr>
            </w:pPr>
            <w:r w:rsidRPr="009D6A3E">
              <w:rPr>
                <w:rFonts w:eastAsia="Arial Unicode MS" w:cs="Arial Unicode MS"/>
                <w:color w:val="000000"/>
                <w:sz w:val="18"/>
                <w:szCs w:val="18"/>
              </w:rPr>
              <w:t>WND-RPSL.11.01.02-24-071B/17-001</w:t>
            </w:r>
          </w:p>
        </w:tc>
        <w:tc>
          <w:tcPr>
            <w:tcW w:w="2657" w:type="dxa"/>
            <w:shd w:val="clear" w:color="auto" w:fill="auto"/>
            <w:vAlign w:val="center"/>
            <w:hideMark/>
          </w:tcPr>
          <w:p w:rsidR="001D648F" w:rsidRPr="009D6A3E" w:rsidRDefault="001D648F" w:rsidP="001D648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6A3E">
              <w:rPr>
                <w:color w:val="000000"/>
                <w:sz w:val="18"/>
                <w:szCs w:val="18"/>
              </w:rPr>
              <w:t>5 kroków do przedszkola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1D648F" w:rsidRPr="009D6A3E" w:rsidRDefault="001D648F" w:rsidP="001D648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6A3E">
              <w:rPr>
                <w:color w:val="000000"/>
                <w:sz w:val="18"/>
                <w:szCs w:val="18"/>
              </w:rPr>
              <w:t>RYBNIK - MIASTO NA PRAWACH POWIATU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D648F" w:rsidRPr="009D6A3E" w:rsidRDefault="001D648F" w:rsidP="001D648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6A3E">
              <w:rPr>
                <w:color w:val="000000"/>
                <w:sz w:val="18"/>
                <w:szCs w:val="18"/>
              </w:rPr>
              <w:t>ul. Bolesława Chrobrego 2,</w:t>
            </w:r>
            <w:r w:rsidRPr="009D6A3E">
              <w:rPr>
                <w:color w:val="000000"/>
                <w:sz w:val="18"/>
                <w:szCs w:val="18"/>
              </w:rPr>
              <w:br/>
              <w:t xml:space="preserve"> 44-200 Rybnik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1D648F" w:rsidRPr="009D6A3E" w:rsidRDefault="001D648F" w:rsidP="001D648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6A3E">
              <w:rPr>
                <w:color w:val="000000"/>
                <w:sz w:val="18"/>
                <w:szCs w:val="18"/>
              </w:rPr>
              <w:t>673 833,31 zł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D648F" w:rsidRPr="009D6A3E" w:rsidRDefault="001D648F" w:rsidP="001D648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6A3E">
              <w:rPr>
                <w:color w:val="000000"/>
                <w:sz w:val="18"/>
                <w:szCs w:val="18"/>
              </w:rPr>
              <w:t>572 758,31 zł</w:t>
            </w:r>
          </w:p>
        </w:tc>
        <w:tc>
          <w:tcPr>
            <w:tcW w:w="1757" w:type="dxa"/>
          </w:tcPr>
          <w:p w:rsidR="001D648F" w:rsidRDefault="001D648F" w:rsidP="001D648F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</w:p>
          <w:p w:rsidR="001D648F" w:rsidRDefault="001D648F" w:rsidP="001D648F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</w:p>
          <w:p w:rsidR="001D648F" w:rsidRPr="000938B5" w:rsidRDefault="001D648F" w:rsidP="001D648F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0938B5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1D648F" w:rsidRPr="00F30EFB" w:rsidRDefault="001D648F" w:rsidP="001D648F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Pozytywny, przekazany do oceny merytorycznej</w:t>
            </w:r>
            <w:bookmarkStart w:id="0" w:name="_GoBack"/>
            <w:bookmarkEnd w:id="0"/>
          </w:p>
        </w:tc>
      </w:tr>
      <w:tr w:rsidR="001D648F" w:rsidRPr="00F30EFB" w:rsidTr="00C86840">
        <w:trPr>
          <w:trHeight w:val="1069"/>
          <w:jc w:val="center"/>
        </w:trPr>
        <w:tc>
          <w:tcPr>
            <w:tcW w:w="437" w:type="dxa"/>
            <w:shd w:val="clear" w:color="auto" w:fill="auto"/>
            <w:noWrap/>
            <w:vAlign w:val="center"/>
            <w:hideMark/>
          </w:tcPr>
          <w:p w:rsidR="001D648F" w:rsidRPr="009D6A3E" w:rsidRDefault="001D648F" w:rsidP="001D648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6A3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1D648F" w:rsidRPr="009D6A3E" w:rsidRDefault="001D648F" w:rsidP="001D648F">
            <w:pPr>
              <w:spacing w:after="0" w:line="240" w:lineRule="auto"/>
              <w:jc w:val="center"/>
              <w:rPr>
                <w:rFonts w:eastAsia="Arial Unicode MS" w:cs="Arial Unicode MS"/>
                <w:color w:val="000000"/>
                <w:sz w:val="18"/>
                <w:szCs w:val="18"/>
              </w:rPr>
            </w:pPr>
            <w:r w:rsidRPr="009D6A3E">
              <w:rPr>
                <w:rFonts w:eastAsia="Arial Unicode MS" w:cs="Arial Unicode MS"/>
                <w:color w:val="000000"/>
                <w:sz w:val="18"/>
                <w:szCs w:val="18"/>
              </w:rPr>
              <w:t>WND-RPSL.11.01.02-24-071D/17-001</w:t>
            </w:r>
          </w:p>
        </w:tc>
        <w:tc>
          <w:tcPr>
            <w:tcW w:w="2657" w:type="dxa"/>
            <w:shd w:val="clear" w:color="auto" w:fill="auto"/>
            <w:vAlign w:val="center"/>
            <w:hideMark/>
          </w:tcPr>
          <w:p w:rsidR="001D648F" w:rsidRPr="009D6A3E" w:rsidRDefault="001D648F" w:rsidP="001D648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6A3E">
              <w:rPr>
                <w:color w:val="000000"/>
                <w:sz w:val="18"/>
                <w:szCs w:val="18"/>
              </w:rPr>
              <w:t>Edukacja– rozwój– wsparcie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1D648F" w:rsidRPr="009D6A3E" w:rsidRDefault="001D648F" w:rsidP="001D648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6A3E">
              <w:rPr>
                <w:color w:val="000000"/>
                <w:sz w:val="18"/>
                <w:szCs w:val="18"/>
              </w:rPr>
              <w:t>RYBNIK - MIASTO NA PRAWACH POWIATU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D648F" w:rsidRPr="009D6A3E" w:rsidRDefault="001D648F" w:rsidP="001D648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6A3E">
              <w:rPr>
                <w:color w:val="000000"/>
                <w:sz w:val="18"/>
                <w:szCs w:val="18"/>
              </w:rPr>
              <w:t xml:space="preserve">ul. Bolesława Chrobrego 2, </w:t>
            </w:r>
            <w:r w:rsidRPr="009D6A3E">
              <w:rPr>
                <w:color w:val="000000"/>
                <w:sz w:val="18"/>
                <w:szCs w:val="18"/>
              </w:rPr>
              <w:br/>
              <w:t>44-200 Rybnik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1D648F" w:rsidRPr="009D6A3E" w:rsidRDefault="001D648F" w:rsidP="001D648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6A3E">
              <w:rPr>
                <w:color w:val="000000"/>
                <w:sz w:val="18"/>
                <w:szCs w:val="18"/>
              </w:rPr>
              <w:t>512 166,66 zł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D648F" w:rsidRPr="009D6A3E" w:rsidRDefault="001D648F" w:rsidP="001D648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6A3E">
              <w:rPr>
                <w:color w:val="000000"/>
                <w:sz w:val="18"/>
                <w:szCs w:val="18"/>
              </w:rPr>
              <w:t>435 341,66 zł</w:t>
            </w:r>
          </w:p>
        </w:tc>
        <w:tc>
          <w:tcPr>
            <w:tcW w:w="1757" w:type="dxa"/>
          </w:tcPr>
          <w:p w:rsidR="001D648F" w:rsidRDefault="001D648F" w:rsidP="001D648F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</w:p>
          <w:p w:rsidR="001D648F" w:rsidRDefault="001D648F" w:rsidP="001D648F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</w:p>
          <w:p w:rsidR="001D648F" w:rsidRPr="00F30EFB" w:rsidRDefault="001D648F" w:rsidP="001D648F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0938B5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1D648F" w:rsidRPr="00F30EFB" w:rsidRDefault="001D648F" w:rsidP="001D648F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9960E8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Pozytywny, przekazany do oceny merytorycznej</w:t>
            </w:r>
          </w:p>
        </w:tc>
      </w:tr>
      <w:tr w:rsidR="001D648F" w:rsidRPr="00F30EFB" w:rsidTr="000938B5">
        <w:trPr>
          <w:trHeight w:val="638"/>
          <w:jc w:val="center"/>
        </w:trPr>
        <w:tc>
          <w:tcPr>
            <w:tcW w:w="437" w:type="dxa"/>
            <w:shd w:val="clear" w:color="auto" w:fill="auto"/>
            <w:noWrap/>
            <w:vAlign w:val="center"/>
            <w:hideMark/>
          </w:tcPr>
          <w:p w:rsidR="001D648F" w:rsidRPr="009D6A3E" w:rsidRDefault="001D648F" w:rsidP="001D648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6A3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1D648F" w:rsidRPr="009D6A3E" w:rsidRDefault="001D648F" w:rsidP="001D648F">
            <w:pPr>
              <w:spacing w:after="0" w:line="240" w:lineRule="auto"/>
              <w:jc w:val="center"/>
              <w:rPr>
                <w:rFonts w:eastAsia="Arial Unicode MS" w:cs="Arial Unicode MS"/>
                <w:color w:val="000000"/>
                <w:sz w:val="18"/>
                <w:szCs w:val="18"/>
              </w:rPr>
            </w:pPr>
            <w:r w:rsidRPr="009D6A3E">
              <w:rPr>
                <w:rFonts w:eastAsia="Arial Unicode MS" w:cs="Arial Unicode MS"/>
                <w:color w:val="000000"/>
                <w:sz w:val="18"/>
                <w:szCs w:val="18"/>
              </w:rPr>
              <w:t>WND-RPSL.11.01.02-24-0733/17-001</w:t>
            </w:r>
          </w:p>
        </w:tc>
        <w:tc>
          <w:tcPr>
            <w:tcW w:w="2657" w:type="dxa"/>
            <w:shd w:val="clear" w:color="auto" w:fill="auto"/>
            <w:vAlign w:val="center"/>
            <w:hideMark/>
          </w:tcPr>
          <w:p w:rsidR="001D648F" w:rsidRPr="009D6A3E" w:rsidRDefault="001D648F" w:rsidP="001D648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6A3E">
              <w:rPr>
                <w:color w:val="000000"/>
                <w:sz w:val="18"/>
                <w:szCs w:val="18"/>
              </w:rPr>
              <w:t>Przedszkole z górnej półki – wzrost dostępu do wysokiej jakości edukacji przedszkolnej na terenie Miasta Żory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1D648F" w:rsidRPr="009D6A3E" w:rsidRDefault="001D648F" w:rsidP="001D648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6A3E">
              <w:rPr>
                <w:color w:val="000000"/>
                <w:sz w:val="18"/>
                <w:szCs w:val="18"/>
              </w:rPr>
              <w:t>ŻORY - MIASTO NA PRAWACH POWIATU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D648F" w:rsidRPr="009D6A3E" w:rsidRDefault="001D648F" w:rsidP="001D648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6A3E">
              <w:rPr>
                <w:color w:val="000000"/>
                <w:sz w:val="18"/>
                <w:szCs w:val="18"/>
              </w:rPr>
              <w:t>Aleja Wojska Polskiego 25,</w:t>
            </w:r>
            <w:r w:rsidRPr="009D6A3E">
              <w:rPr>
                <w:color w:val="000000"/>
                <w:sz w:val="18"/>
                <w:szCs w:val="18"/>
              </w:rPr>
              <w:br/>
              <w:t xml:space="preserve"> 44-240 Żory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1D648F" w:rsidRPr="009D6A3E" w:rsidRDefault="001D648F" w:rsidP="001D648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6A3E">
              <w:rPr>
                <w:color w:val="000000"/>
                <w:sz w:val="18"/>
                <w:szCs w:val="18"/>
              </w:rPr>
              <w:t>337 033,24 zł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D648F" w:rsidRPr="009D6A3E" w:rsidRDefault="001D648F" w:rsidP="001D648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6A3E">
              <w:rPr>
                <w:color w:val="000000"/>
                <w:sz w:val="18"/>
                <w:szCs w:val="18"/>
              </w:rPr>
              <w:t>286 478,25 zł</w:t>
            </w:r>
          </w:p>
        </w:tc>
        <w:tc>
          <w:tcPr>
            <w:tcW w:w="1757" w:type="dxa"/>
          </w:tcPr>
          <w:p w:rsidR="001D648F" w:rsidRDefault="001D648F" w:rsidP="001D648F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:rsidR="001D648F" w:rsidRPr="00F30EFB" w:rsidRDefault="001D648F" w:rsidP="001D648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938B5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1D648F" w:rsidRPr="00F30EFB" w:rsidRDefault="001D648F" w:rsidP="001D648F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9960E8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Pozytywny, przekazany do oceny merytorycznej</w:t>
            </w:r>
          </w:p>
        </w:tc>
      </w:tr>
      <w:tr w:rsidR="001D648F" w:rsidRPr="00F30EFB" w:rsidTr="000938B5">
        <w:trPr>
          <w:trHeight w:val="975"/>
          <w:jc w:val="center"/>
        </w:trPr>
        <w:tc>
          <w:tcPr>
            <w:tcW w:w="437" w:type="dxa"/>
            <w:shd w:val="clear" w:color="auto" w:fill="auto"/>
            <w:noWrap/>
            <w:vAlign w:val="center"/>
            <w:hideMark/>
          </w:tcPr>
          <w:p w:rsidR="001D648F" w:rsidRPr="009D6A3E" w:rsidRDefault="001D648F" w:rsidP="001D648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6A3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1D648F" w:rsidRPr="009D6A3E" w:rsidRDefault="001D648F" w:rsidP="001D648F">
            <w:pPr>
              <w:spacing w:after="0" w:line="240" w:lineRule="auto"/>
              <w:jc w:val="center"/>
              <w:rPr>
                <w:rFonts w:eastAsia="Arial Unicode MS" w:cs="Arial Unicode MS"/>
                <w:color w:val="000000"/>
                <w:sz w:val="18"/>
                <w:szCs w:val="18"/>
              </w:rPr>
            </w:pPr>
            <w:r w:rsidRPr="009D6A3E">
              <w:rPr>
                <w:rFonts w:eastAsia="Arial Unicode MS" w:cs="Arial Unicode MS"/>
                <w:color w:val="000000"/>
                <w:sz w:val="18"/>
                <w:szCs w:val="18"/>
              </w:rPr>
              <w:t>WND-RPSL.11.01.02-24-0737/17-001</w:t>
            </w:r>
          </w:p>
        </w:tc>
        <w:tc>
          <w:tcPr>
            <w:tcW w:w="2657" w:type="dxa"/>
            <w:shd w:val="clear" w:color="auto" w:fill="auto"/>
            <w:vAlign w:val="center"/>
            <w:hideMark/>
          </w:tcPr>
          <w:p w:rsidR="001D648F" w:rsidRPr="009D6A3E" w:rsidRDefault="001D648F" w:rsidP="001D648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6A3E">
              <w:rPr>
                <w:color w:val="000000"/>
                <w:sz w:val="18"/>
                <w:szCs w:val="18"/>
              </w:rPr>
              <w:t>Przedszkole marzeń- upowszechnianie edukacji przedszkolnej w gminie Pietrowice Wielkie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1D648F" w:rsidRPr="009D6A3E" w:rsidRDefault="001D648F" w:rsidP="001D648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6A3E">
              <w:rPr>
                <w:color w:val="000000"/>
                <w:sz w:val="18"/>
                <w:szCs w:val="18"/>
              </w:rPr>
              <w:t>GMINA PIETROWICE WIELKIE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D648F" w:rsidRPr="009D6A3E" w:rsidRDefault="001D648F" w:rsidP="001D648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6A3E">
              <w:rPr>
                <w:color w:val="000000"/>
                <w:sz w:val="18"/>
                <w:szCs w:val="18"/>
              </w:rPr>
              <w:t xml:space="preserve">ul. Szkolna 5, </w:t>
            </w:r>
            <w:r w:rsidRPr="009D6A3E">
              <w:rPr>
                <w:color w:val="000000"/>
                <w:sz w:val="18"/>
                <w:szCs w:val="18"/>
              </w:rPr>
              <w:br/>
              <w:t xml:space="preserve">47-480 Pietrowice Wielkie 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1D648F" w:rsidRPr="009D6A3E" w:rsidRDefault="001D648F" w:rsidP="001D648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6A3E">
              <w:rPr>
                <w:color w:val="000000"/>
                <w:sz w:val="18"/>
                <w:szCs w:val="18"/>
              </w:rPr>
              <w:t>287 754,63 zł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D648F" w:rsidRPr="009D6A3E" w:rsidRDefault="001D648F" w:rsidP="001D648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6A3E">
              <w:rPr>
                <w:color w:val="000000"/>
                <w:sz w:val="18"/>
                <w:szCs w:val="18"/>
              </w:rPr>
              <w:t>244 591,43 zł</w:t>
            </w:r>
          </w:p>
        </w:tc>
        <w:tc>
          <w:tcPr>
            <w:tcW w:w="1757" w:type="dxa"/>
          </w:tcPr>
          <w:p w:rsidR="001D648F" w:rsidRDefault="001D648F" w:rsidP="001D648F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</w:p>
          <w:p w:rsidR="001D648F" w:rsidRPr="00F30EFB" w:rsidRDefault="001D648F" w:rsidP="001D648F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0938B5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1D648F" w:rsidRPr="00F30EFB" w:rsidRDefault="001D648F" w:rsidP="001D648F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9960E8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Pozytywny, przekazany do oceny merytorycznej</w:t>
            </w:r>
          </w:p>
        </w:tc>
      </w:tr>
      <w:tr w:rsidR="001D648F" w:rsidRPr="00F30EFB" w:rsidTr="000938B5">
        <w:trPr>
          <w:trHeight w:val="780"/>
          <w:jc w:val="center"/>
        </w:trPr>
        <w:tc>
          <w:tcPr>
            <w:tcW w:w="437" w:type="dxa"/>
            <w:shd w:val="clear" w:color="auto" w:fill="auto"/>
            <w:noWrap/>
            <w:vAlign w:val="center"/>
            <w:hideMark/>
          </w:tcPr>
          <w:p w:rsidR="001D648F" w:rsidRPr="009D6A3E" w:rsidRDefault="001D648F" w:rsidP="001D648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6A3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1D648F" w:rsidRPr="009D6A3E" w:rsidRDefault="001D648F" w:rsidP="001D648F">
            <w:pPr>
              <w:spacing w:after="0" w:line="240" w:lineRule="auto"/>
              <w:jc w:val="center"/>
              <w:rPr>
                <w:rFonts w:eastAsia="Arial Unicode MS" w:cs="Arial Unicode MS"/>
                <w:color w:val="000000"/>
                <w:sz w:val="18"/>
                <w:szCs w:val="18"/>
              </w:rPr>
            </w:pPr>
            <w:r w:rsidRPr="009D6A3E">
              <w:rPr>
                <w:rFonts w:eastAsia="Arial Unicode MS" w:cs="Arial Unicode MS"/>
                <w:color w:val="000000"/>
                <w:sz w:val="18"/>
                <w:szCs w:val="18"/>
              </w:rPr>
              <w:t>WND-RPSL.11.01.02-24-073D/17-001</w:t>
            </w:r>
          </w:p>
        </w:tc>
        <w:tc>
          <w:tcPr>
            <w:tcW w:w="2657" w:type="dxa"/>
            <w:shd w:val="clear" w:color="auto" w:fill="auto"/>
            <w:vAlign w:val="center"/>
            <w:hideMark/>
          </w:tcPr>
          <w:p w:rsidR="001D648F" w:rsidRPr="009D6A3E" w:rsidRDefault="001D648F" w:rsidP="001D648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6A3E">
              <w:rPr>
                <w:color w:val="000000"/>
                <w:sz w:val="18"/>
                <w:szCs w:val="18"/>
              </w:rPr>
              <w:t>Wyrównywanie szans edukacyjnych dzieci w Jastrzębiu-Zdroju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1D648F" w:rsidRPr="009D6A3E" w:rsidRDefault="001D648F" w:rsidP="001D648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6A3E">
              <w:rPr>
                <w:color w:val="000000"/>
                <w:sz w:val="18"/>
                <w:szCs w:val="18"/>
              </w:rPr>
              <w:t>JASTRZĘBIE-ZDRÓJ - MIASTO NA PRAWACH POWIATU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D648F" w:rsidRPr="009D6A3E" w:rsidRDefault="001D648F" w:rsidP="001D648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6A3E">
              <w:rPr>
                <w:color w:val="000000"/>
                <w:sz w:val="18"/>
                <w:szCs w:val="18"/>
              </w:rPr>
              <w:t xml:space="preserve">Aleja Józefa Piłsudskiego 60, 44-335 Jastrzębie-Zdrój 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1D648F" w:rsidRPr="009D6A3E" w:rsidRDefault="001D648F" w:rsidP="001D648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6A3E">
              <w:rPr>
                <w:color w:val="000000"/>
                <w:sz w:val="18"/>
                <w:szCs w:val="18"/>
              </w:rPr>
              <w:t>864 386,08 zł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D648F" w:rsidRPr="009D6A3E" w:rsidRDefault="001D648F" w:rsidP="001D648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6A3E">
              <w:rPr>
                <w:color w:val="000000"/>
                <w:sz w:val="18"/>
                <w:szCs w:val="18"/>
              </w:rPr>
              <w:t>734 728,17 zł</w:t>
            </w:r>
          </w:p>
        </w:tc>
        <w:tc>
          <w:tcPr>
            <w:tcW w:w="1757" w:type="dxa"/>
          </w:tcPr>
          <w:p w:rsidR="001D648F" w:rsidRDefault="001D648F" w:rsidP="001D648F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</w:p>
          <w:p w:rsidR="001D648F" w:rsidRPr="00F30EFB" w:rsidRDefault="001D648F" w:rsidP="001D648F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0938B5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1D648F" w:rsidRPr="00F30EFB" w:rsidRDefault="001D648F" w:rsidP="001D648F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9960E8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Pozytywny, przekazany do oceny merytorycznej</w:t>
            </w:r>
          </w:p>
        </w:tc>
      </w:tr>
    </w:tbl>
    <w:p w:rsidR="00F30EFB" w:rsidRDefault="00F30EFB" w:rsidP="00F30EFB">
      <w:pPr>
        <w:jc w:val="center"/>
      </w:pPr>
    </w:p>
    <w:sectPr w:rsidR="00F30EFB" w:rsidSect="00F30E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FB"/>
    <w:rsid w:val="00086415"/>
    <w:rsid w:val="000938B5"/>
    <w:rsid w:val="001D648F"/>
    <w:rsid w:val="003C55FF"/>
    <w:rsid w:val="009960E8"/>
    <w:rsid w:val="00C86840"/>
    <w:rsid w:val="00F3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Stępień Aleksandra</dc:creator>
  <cp:lastModifiedBy>Stępień Aleksandra</cp:lastModifiedBy>
  <cp:revision>8</cp:revision>
  <dcterms:created xsi:type="dcterms:W3CDTF">2017-10-18T05:50:00Z</dcterms:created>
  <dcterms:modified xsi:type="dcterms:W3CDTF">2017-10-19T10:02:00Z</dcterms:modified>
</cp:coreProperties>
</file>