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6" w:rsidRPr="00C67896" w:rsidRDefault="00974C43" w:rsidP="00C67896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974C43">
        <w:rPr>
          <w:rFonts w:ascii="Times New Roman" w:eastAsiaTheme="minorEastAsia" w:hAnsi="Times New Roman"/>
          <w:sz w:val="20"/>
          <w:szCs w:val="20"/>
          <w:lang w:eastAsia="pl-PL"/>
        </w:rPr>
        <w:t>Załącznik nr 5 do Reg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ulaminu konkursu nr </w:t>
      </w:r>
      <w:r w:rsidR="006C309D">
        <w:rPr>
          <w:rFonts w:ascii="Times New Roman" w:eastAsiaTheme="minorEastAsia" w:hAnsi="Times New Roman"/>
          <w:sz w:val="20"/>
          <w:szCs w:val="20"/>
          <w:lang w:eastAsia="pl-PL"/>
        </w:rPr>
        <w:t>RPSL.11.02.02-IZ.01-24-052</w:t>
      </w:r>
      <w:r w:rsidR="00FF19CB" w:rsidRPr="00FF19CB">
        <w:rPr>
          <w:rFonts w:ascii="Times New Roman" w:eastAsiaTheme="minorEastAsia" w:hAnsi="Times New Roman"/>
          <w:sz w:val="20"/>
          <w:szCs w:val="20"/>
          <w:lang w:eastAsia="pl-PL"/>
        </w:rPr>
        <w:t>/16</w:t>
      </w:r>
      <w:r w:rsidR="00FF19CB">
        <w:rPr>
          <w:rFonts w:ascii="Times New Roman" w:eastAsiaTheme="minorEastAsia" w:hAnsi="Times New Roman"/>
          <w:sz w:val="20"/>
          <w:szCs w:val="20"/>
          <w:lang w:eastAsia="pl-PL"/>
        </w:rPr>
        <w:t xml:space="preserve"> </w:t>
      </w:r>
      <w:r w:rsidRPr="00974C43">
        <w:rPr>
          <w:rFonts w:ascii="Times New Roman" w:eastAsiaTheme="minorEastAsia" w:hAnsi="Times New Roman"/>
          <w:sz w:val="20"/>
          <w:szCs w:val="20"/>
          <w:lang w:eastAsia="pl-PL"/>
        </w:rPr>
        <w:t>w ramach RPO WSL 2014-2020.</w:t>
      </w:r>
    </w:p>
    <w:p w:rsid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  <w:r w:rsidRPr="00C67896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CFDFDA" wp14:editId="39CB9CF1">
            <wp:simplePos x="0" y="0"/>
            <wp:positionH relativeFrom="column">
              <wp:posOffset>2211159</wp:posOffset>
            </wp:positionH>
            <wp:positionV relativeFrom="paragraph">
              <wp:posOffset>183657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Regionalnych Inwestycji Terytorialnych (1 część oceny-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RIT</w:t>
      </w:r>
      <w:r w:rsidR="006C309D">
        <w:rPr>
          <w:rFonts w:asciiTheme="majorHAnsi" w:eastAsiaTheme="majorEastAsia" w:hAnsiTheme="majorHAnsi"/>
          <w:b/>
          <w:bCs/>
          <w:lang w:eastAsia="pl-PL"/>
        </w:rPr>
        <w:t xml:space="preserve"> Subregionu Zachodniego</w:t>
      </w:r>
      <w:bookmarkStart w:id="1" w:name="_GoBack"/>
      <w:bookmarkEnd w:id="1"/>
      <w:r w:rsidRPr="00C67896">
        <w:rPr>
          <w:rFonts w:asciiTheme="majorHAnsi" w:eastAsiaTheme="majorEastAsia" w:hAnsiTheme="majorHAnsi"/>
          <w:b/>
          <w:bCs/>
          <w:lang w:eastAsia="pl-PL"/>
        </w:rPr>
        <w:t>)</w:t>
      </w:r>
      <w:bookmarkEnd w:id="0"/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RIT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C6789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Lokalizacja projektu na obszarze funkcjonalnym danego RIT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C6789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Zgodność uzasadnienia i celu projektu </w:t>
            </w: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br/>
            </w: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z diagnozą i Priorytetami/Celami /Działaniami Strategii RIT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C6789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502F6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Zgodność przedmiotu projektu z zakresem wsparcia wskazanym w Strategii RIT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p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RIT – dostępu, szczegółowe dla Poddziałania   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502F66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6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502F66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502F66">
        <w:trPr>
          <w:cantSplit/>
          <w:trHeight w:val="548"/>
        </w:trPr>
        <w:tc>
          <w:tcPr>
            <w:tcW w:w="260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Pr="00C67896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RIT- dodatkowe (punktowe)</w:t>
      </w: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657"/>
        <w:gridCol w:w="2699"/>
        <w:gridCol w:w="2130"/>
        <w:gridCol w:w="4153"/>
      </w:tblGrid>
      <w:tr w:rsidR="004C4269" w:rsidRPr="00C67896" w:rsidTr="00EA1C9F">
        <w:trPr>
          <w:cantSplit/>
          <w:trHeight w:val="802"/>
        </w:trPr>
        <w:tc>
          <w:tcPr>
            <w:tcW w:w="1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95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56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7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53" w:type="pct"/>
            <w:vAlign w:val="center"/>
          </w:tcPr>
          <w:p w:rsidR="00C67896" w:rsidRPr="00C67896" w:rsidRDefault="00FF19CB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F19C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Spójność projektu z przedsięwzięciami realizowanymi na obszarze objętym Strategią ZIT/RIT – projekt zarekomendowany przez gminę będącą członkiem Związku ZIT/RIT lub sygnatariuszem Porozumienia w sprawie realizacji ZIT/RIT w Subregionie. Punkty mogą zostać przyznane jeżeli nie przyznano punktów za spełnienie kryterium </w:t>
            </w:r>
            <w:r w:rsidR="00917E6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B lub C</w:t>
            </w:r>
            <w:r w:rsidRPr="00FF19C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8" w:type="pct"/>
            <w:vAlign w:val="center"/>
          </w:tcPr>
          <w:p w:rsidR="00C67896" w:rsidRPr="00F902E9" w:rsidRDefault="00FF19C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 punkty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53" w:type="pct"/>
            <w:vAlign w:val="center"/>
          </w:tcPr>
          <w:p w:rsidR="00C67896" w:rsidRPr="00C67896" w:rsidRDefault="00FF19CB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F19C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Spójność projektu z przedsięwzięciami realizowanymi na obszarze objętym Strategią ZIT/RIT - projekt zarekomendowany przez  Związek ZIT/RIT lub właściwy organ/y Porozumienia w sprawie realizacji ZIT/RIT w Subregionie w formie uchwały Zarządu Związku ZIT/RIT (Subregion Centralny i Zachodni) lub decyzji Lidera ZIT/RIT po uzyskaniu opinii Rady RIT (Subregion Południowy)/Komitetu Sterującego RIT (Subregion Północny). Punkty mogą zostać przyznane jeżeli nie przyznano p</w:t>
            </w:r>
            <w:r w:rsidR="00917E6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unktów za spełnienie kryterium A lub C</w:t>
            </w:r>
            <w:r w:rsidRPr="00FF19C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8" w:type="pct"/>
            <w:vAlign w:val="center"/>
          </w:tcPr>
          <w:p w:rsidR="00C67896" w:rsidRPr="00F902E9" w:rsidRDefault="00FF19CB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53" w:type="pct"/>
            <w:vAlign w:val="center"/>
          </w:tcPr>
          <w:p w:rsidR="00C67896" w:rsidRPr="00C67896" w:rsidRDefault="00FF19CB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FF19C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Spójność projektu z przedsięwzięciami realizowanymi na obszarze objętym Strategią ZIT/RIT - projekt realizowany przez członków Związku ZIT/RIT lub sygnatariuszy Porozumień w sprawie realizacji ZIT/RIT w Subregionie. Punkty mogą zostać przyznane jeżeli nie przyznano p</w:t>
            </w:r>
            <w:r w:rsidR="00917E64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unktów za spełnienie kryterium A lub B</w:t>
            </w:r>
            <w:r w:rsidRPr="00FF19CB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58" w:type="pct"/>
            <w:vAlign w:val="center"/>
          </w:tcPr>
          <w:p w:rsidR="00C67896" w:rsidRPr="00F902E9" w:rsidRDefault="00FF19CB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EA1C9F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53" w:type="pct"/>
            <w:vAlign w:val="center"/>
          </w:tcPr>
          <w:p w:rsidR="00EA1C9F" w:rsidRPr="00FF19CB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Komplementarność projektu z innymi złożonymi do oceny, zrealizowanymi lub trwającymi projektami.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EA1C9F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53" w:type="pct"/>
            <w:vAlign w:val="center"/>
          </w:tcPr>
          <w:p w:rsidR="00EA1C9F" w:rsidRPr="00EA1C9F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Projekt jest realizowany w partnerstwie z podmiotami z otoczenia społeczno - gospodarczego szkół lub placówek systemu oświaty prowadzących kształcenie zawodowe.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EA1C9F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F</w:t>
            </w:r>
          </w:p>
        </w:tc>
        <w:tc>
          <w:tcPr>
            <w:tcW w:w="1653" w:type="pct"/>
            <w:vAlign w:val="center"/>
          </w:tcPr>
          <w:p w:rsidR="00EA1C9F" w:rsidRPr="00EA1C9F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Studia podyplomowe/ kursy kwalifikacyjne dla nauczycieli przygotowują do wykonywania zawodu nauczyciela kształcenia zawodowego w ramach zawodów nowo wprowadzonych do klasyfikacji zawodów szkolnictwa zawodowego, zawodów wprowadzonych w efekcie modernizacji oferty kształcenia zawodowego albo tworzenia nowych kierunków nauczania wynikających z zapotrzebowania regionalnego/ lokalnego rynku pracy.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EA1C9F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653" w:type="pct"/>
            <w:vAlign w:val="center"/>
          </w:tcPr>
          <w:p w:rsidR="00EA1C9F" w:rsidRPr="00EA1C9F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Udział finansowy pracodawców w organizacji staży i/ lub praktyk zawodowych wynosi co najmniej 5%.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punkty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EA1C9F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53" w:type="pct"/>
            <w:vAlign w:val="center"/>
          </w:tcPr>
          <w:p w:rsidR="00EA1C9F" w:rsidRPr="00EA1C9F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Formy wsparcia realizowane w projekcie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 xml:space="preserve">przyczyniają się do realizacji </w:t>
            </w: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Regionalnej  Strategii  Innowacji Województwa Śląskiego na lata  2013-2020 i obowiązującego „Programu  Rozwoju Technologii Województwa  Śląskiego na lata 2010–2020.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EA1C9F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653" w:type="pct"/>
            <w:vAlign w:val="center"/>
          </w:tcPr>
          <w:p w:rsidR="00EA1C9F" w:rsidRPr="00EA1C9F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Projekt zakłada objęcie wsparciem uczniów ze specjalnymi potrzebami edukacyjnymi.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punkty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EA1C9F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1653" w:type="pct"/>
            <w:vAlign w:val="center"/>
          </w:tcPr>
          <w:p w:rsidR="00EA1C9F" w:rsidRPr="00EA1C9F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A1C9F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Projekt będzie wykorzystywał konkretne, pozytywnie zweryfikowane produkty w ramach projektów innowacyjnych i ponadnarodowych Programu Inicjatywy Wspólnotowej EQUAL 2004-2006  lub Programu Operacyjnego Kapitał Ludzki 2007-2013 oraz projektów systemowych w ramach komponentu centralnego PO KL, których opisy są  dostępne m.in.  na stronach: http://www.equal.org.pl oraz http://kiw-pokl.org.pl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punkty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52" w:rsidRDefault="00EE3052" w:rsidP="00C67896">
      <w:pPr>
        <w:spacing w:after="0" w:line="240" w:lineRule="auto"/>
      </w:pPr>
      <w:r>
        <w:separator/>
      </w:r>
    </w:p>
  </w:endnote>
  <w:endnote w:type="continuationSeparator" w:id="0">
    <w:p w:rsidR="00EE3052" w:rsidRDefault="00EE3052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52" w:rsidRDefault="00EE3052" w:rsidP="00C67896">
      <w:pPr>
        <w:spacing w:after="0" w:line="240" w:lineRule="auto"/>
      </w:pPr>
      <w:r>
        <w:separator/>
      </w:r>
    </w:p>
  </w:footnote>
  <w:footnote w:type="continuationSeparator" w:id="0">
    <w:p w:rsidR="00EE3052" w:rsidRDefault="00EE3052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1030A7"/>
    <w:rsid w:val="00232EDE"/>
    <w:rsid w:val="002435E3"/>
    <w:rsid w:val="00256517"/>
    <w:rsid w:val="002B647E"/>
    <w:rsid w:val="002D10C5"/>
    <w:rsid w:val="00327131"/>
    <w:rsid w:val="003D126B"/>
    <w:rsid w:val="00443008"/>
    <w:rsid w:val="004C4269"/>
    <w:rsid w:val="00502F66"/>
    <w:rsid w:val="0053018A"/>
    <w:rsid w:val="0058696D"/>
    <w:rsid w:val="006C309D"/>
    <w:rsid w:val="00805181"/>
    <w:rsid w:val="008152AB"/>
    <w:rsid w:val="009065FD"/>
    <w:rsid w:val="00917E64"/>
    <w:rsid w:val="009672EC"/>
    <w:rsid w:val="00974C43"/>
    <w:rsid w:val="00A22AC0"/>
    <w:rsid w:val="00AD1201"/>
    <w:rsid w:val="00BC60AF"/>
    <w:rsid w:val="00C003A9"/>
    <w:rsid w:val="00C67896"/>
    <w:rsid w:val="00CB0953"/>
    <w:rsid w:val="00D878A5"/>
    <w:rsid w:val="00EA1C9F"/>
    <w:rsid w:val="00EE3052"/>
    <w:rsid w:val="00F902E9"/>
    <w:rsid w:val="00F97600"/>
    <w:rsid w:val="00FA59B1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Piotr Bogacz</cp:lastModifiedBy>
  <cp:revision>16</cp:revision>
  <cp:lastPrinted>2015-10-14T09:47:00Z</cp:lastPrinted>
  <dcterms:created xsi:type="dcterms:W3CDTF">2015-10-14T09:16:00Z</dcterms:created>
  <dcterms:modified xsi:type="dcterms:W3CDTF">2016-01-07T11:45:00Z</dcterms:modified>
</cp:coreProperties>
</file>